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A896" w14:textId="4C4A62E5" w:rsidR="00067073" w:rsidRPr="00D33205" w:rsidRDefault="00D33205" w:rsidP="00D33205">
      <w:pPr>
        <w:jc w:val="center"/>
        <w:rPr>
          <w:rFonts w:ascii="Garamond" w:hAnsi="Garamond"/>
          <w:b/>
          <w:sz w:val="40"/>
          <w:szCs w:val="40"/>
        </w:rPr>
      </w:pPr>
      <w:r w:rsidRPr="00D33205">
        <w:rPr>
          <w:rFonts w:ascii="Garamond" w:hAnsi="Garamond"/>
          <w:b/>
          <w:sz w:val="40"/>
          <w:szCs w:val="40"/>
        </w:rPr>
        <w:t>SUGGESTED EXERCISES FOR UNCOVERING CORE VALUES</w:t>
      </w:r>
    </w:p>
    <w:p w14:paraId="5CC0C015" w14:textId="77F6D073" w:rsidR="00D33205" w:rsidRPr="00D33205" w:rsidRDefault="00D33205" w:rsidP="00D33205">
      <w:pPr>
        <w:jc w:val="center"/>
        <w:rPr>
          <w:rFonts w:ascii="Garamond" w:hAnsi="Garamond"/>
          <w:b/>
          <w:sz w:val="28"/>
        </w:rPr>
      </w:pPr>
      <w:r>
        <w:rPr>
          <w:rFonts w:ascii="Garamond" w:hAnsi="Garamond"/>
          <w:b/>
          <w:sz w:val="28"/>
        </w:rPr>
        <w:t>adapted from the work of</w:t>
      </w:r>
      <w:r w:rsidRPr="00D33205">
        <w:rPr>
          <w:rFonts w:ascii="Garamond" w:hAnsi="Garamond"/>
          <w:b/>
          <w:sz w:val="28"/>
        </w:rPr>
        <w:t xml:space="preserve"> Scott Jeffrey</w:t>
      </w:r>
    </w:p>
    <w:p w14:paraId="0689A185" w14:textId="17DA2CC8" w:rsidR="00D33205" w:rsidRDefault="00D33205" w:rsidP="00D33205">
      <w:pPr>
        <w:jc w:val="center"/>
        <w:rPr>
          <w:rFonts w:ascii="Garamond" w:hAnsi="Garamond"/>
        </w:rPr>
      </w:pPr>
      <w:hyperlink r:id="rId5" w:history="1">
        <w:r w:rsidRPr="00916A8C">
          <w:rPr>
            <w:rStyle w:val="Hyperlink"/>
            <w:rFonts w:ascii="Garamond" w:hAnsi="Garamond"/>
          </w:rPr>
          <w:t>https://scottjeffrey.com/personal-core-values/</w:t>
        </w:r>
      </w:hyperlink>
    </w:p>
    <w:p w14:paraId="27F4A151" w14:textId="6EDD5DCA" w:rsidR="00D33205" w:rsidRDefault="00D33205" w:rsidP="00D33205">
      <w:pPr>
        <w:jc w:val="center"/>
        <w:rPr>
          <w:rFonts w:ascii="Garamond" w:hAnsi="Garamond"/>
        </w:rPr>
      </w:pPr>
    </w:p>
    <w:p w14:paraId="286AA5D6" w14:textId="77777777" w:rsidR="00D33205" w:rsidRDefault="00D33205" w:rsidP="00D33205">
      <w:pPr>
        <w:jc w:val="center"/>
        <w:rPr>
          <w:rFonts w:ascii="Garamond" w:hAnsi="Garamond"/>
        </w:rPr>
      </w:pPr>
    </w:p>
    <w:p w14:paraId="368D0131" w14:textId="45A1BDED" w:rsidR="00D33205" w:rsidRPr="00D33205" w:rsidRDefault="00D33205" w:rsidP="00D33205">
      <w:pPr>
        <w:jc w:val="center"/>
        <w:rPr>
          <w:rFonts w:ascii="Garamond" w:hAnsi="Garamond"/>
          <w:b/>
          <w:sz w:val="28"/>
        </w:rPr>
      </w:pPr>
      <w:r w:rsidRPr="00D33205">
        <w:rPr>
          <w:rFonts w:ascii="Garamond" w:hAnsi="Garamond"/>
          <w:b/>
          <w:sz w:val="28"/>
        </w:rPr>
        <w:t>After making a list of all your core values, you may find the list is too long to work with. Here’s some processes I adapted from Scott Jeffrey to try to get them down to five.</w:t>
      </w:r>
    </w:p>
    <w:p w14:paraId="690012C6" w14:textId="777ED4DE" w:rsidR="00D33205" w:rsidRPr="00D33205" w:rsidRDefault="00D33205" w:rsidP="00D33205">
      <w:pPr>
        <w:jc w:val="center"/>
        <w:rPr>
          <w:rFonts w:ascii="Garamond" w:hAnsi="Garamond"/>
          <w:b/>
          <w:sz w:val="28"/>
        </w:rPr>
      </w:pPr>
      <w:r w:rsidRPr="00D33205">
        <w:rPr>
          <w:rFonts w:ascii="Garamond" w:hAnsi="Garamond"/>
          <w:b/>
          <w:sz w:val="28"/>
        </w:rPr>
        <w:t>~Jennifer</w:t>
      </w:r>
    </w:p>
    <w:p w14:paraId="0F79904E" w14:textId="77777777" w:rsidR="00D33205" w:rsidRDefault="00D33205" w:rsidP="00D33205">
      <w:pPr>
        <w:rPr>
          <w:rFonts w:ascii="Garamond" w:hAnsi="Garamond"/>
          <w:sz w:val="36"/>
        </w:rPr>
      </w:pPr>
    </w:p>
    <w:p w14:paraId="5AEEDF11" w14:textId="1E68D3AB" w:rsidR="00D33205" w:rsidRPr="00D33205" w:rsidRDefault="00D33205" w:rsidP="00D33205">
      <w:pPr>
        <w:rPr>
          <w:rFonts w:ascii="Garamond" w:hAnsi="Garamond"/>
          <w:b/>
          <w:sz w:val="36"/>
        </w:rPr>
      </w:pPr>
      <w:r w:rsidRPr="00D33205">
        <w:rPr>
          <w:rFonts w:ascii="Garamond" w:hAnsi="Garamond"/>
          <w:b/>
          <w:sz w:val="36"/>
        </w:rPr>
        <w:t>To help you uncover your own personal core values, here are three processes you can try:</w:t>
      </w:r>
    </w:p>
    <w:p w14:paraId="21091E86" w14:textId="77777777" w:rsidR="00D33205" w:rsidRPr="00D33205" w:rsidRDefault="00D33205" w:rsidP="00D33205">
      <w:pPr>
        <w:rPr>
          <w:rFonts w:ascii="Garamond" w:hAnsi="Garamond"/>
        </w:rPr>
      </w:pPr>
    </w:p>
    <w:p w14:paraId="72403EF9" w14:textId="1CE3AA62" w:rsidR="00814655" w:rsidRPr="00D33205" w:rsidRDefault="00814655" w:rsidP="00814655">
      <w:pPr>
        <w:spacing w:before="100" w:beforeAutospacing="1" w:after="100" w:afterAutospacing="1"/>
        <w:outlineLvl w:val="2"/>
        <w:rPr>
          <w:rFonts w:ascii="Garamond" w:eastAsia="Times New Roman" w:hAnsi="Garamond" w:cs="Times New Roman"/>
          <w:b/>
          <w:bCs/>
          <w:sz w:val="32"/>
        </w:rPr>
      </w:pPr>
      <w:r w:rsidRPr="00D33205">
        <w:rPr>
          <w:rFonts w:ascii="Garamond" w:eastAsia="Times New Roman" w:hAnsi="Garamond" w:cs="Times New Roman"/>
          <w:b/>
          <w:bCs/>
          <w:sz w:val="32"/>
        </w:rPr>
        <w:t>1) Peak</w:t>
      </w:r>
      <w:r w:rsidR="00D33205">
        <w:rPr>
          <w:rFonts w:ascii="Garamond" w:eastAsia="Times New Roman" w:hAnsi="Garamond" w:cs="Times New Roman"/>
          <w:b/>
          <w:bCs/>
          <w:sz w:val="32"/>
        </w:rPr>
        <w:t xml:space="preserve"> </w:t>
      </w:r>
      <w:r w:rsidRPr="00D33205">
        <w:rPr>
          <w:rFonts w:ascii="Garamond" w:eastAsia="Times New Roman" w:hAnsi="Garamond" w:cs="Times New Roman"/>
          <w:b/>
          <w:bCs/>
          <w:sz w:val="32"/>
        </w:rPr>
        <w:t>Experiences</w:t>
      </w:r>
    </w:p>
    <w:p w14:paraId="25BCDE14"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Consider a meaningful moment—a peak experience that stands out.</w:t>
      </w:r>
    </w:p>
    <w:p w14:paraId="59A07669"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 was happening to you?</w:t>
      </w:r>
    </w:p>
    <w:p w14:paraId="7BEB8F7B"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 was going on?</w:t>
      </w:r>
    </w:p>
    <w:p w14:paraId="16EC4CC2"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 values were you honoring at this time?</w:t>
      </w:r>
    </w:p>
    <w:p w14:paraId="024977B0" w14:textId="77777777" w:rsidR="00814655" w:rsidRPr="00D33205" w:rsidRDefault="00814655" w:rsidP="00814655">
      <w:pPr>
        <w:spacing w:before="100" w:beforeAutospacing="1" w:after="100" w:afterAutospacing="1"/>
        <w:outlineLvl w:val="2"/>
        <w:rPr>
          <w:rFonts w:ascii="Garamond" w:eastAsia="Times New Roman" w:hAnsi="Garamond" w:cs="Times New Roman"/>
          <w:b/>
          <w:bCs/>
          <w:sz w:val="32"/>
        </w:rPr>
      </w:pPr>
      <w:r w:rsidRPr="00D33205">
        <w:rPr>
          <w:rFonts w:ascii="Garamond" w:eastAsia="Times New Roman" w:hAnsi="Garamond" w:cs="Times New Roman"/>
          <w:b/>
          <w:bCs/>
          <w:sz w:val="32"/>
        </w:rPr>
        <w:t>2) Suppressed Values</w:t>
      </w:r>
    </w:p>
    <w:p w14:paraId="578139CF"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Now, go in the opposite direction; consider a time when you got angry, frustrated, or upset.</w:t>
      </w:r>
    </w:p>
    <w:p w14:paraId="13938DC0"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 was going on? What were you feeling? Now flip those feelings around.</w:t>
      </w:r>
    </w:p>
    <w:p w14:paraId="1EB1B72C"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 value is being suppressed?</w:t>
      </w:r>
    </w:p>
    <w:p w14:paraId="22CCE435" w14:textId="77777777" w:rsidR="00814655" w:rsidRPr="00D33205" w:rsidRDefault="00814655" w:rsidP="00814655">
      <w:pPr>
        <w:spacing w:before="100" w:beforeAutospacing="1" w:after="100" w:afterAutospacing="1"/>
        <w:outlineLvl w:val="2"/>
        <w:rPr>
          <w:rFonts w:ascii="Garamond" w:eastAsia="Times New Roman" w:hAnsi="Garamond" w:cs="Times New Roman"/>
          <w:b/>
          <w:bCs/>
          <w:sz w:val="32"/>
        </w:rPr>
      </w:pPr>
      <w:r w:rsidRPr="00D33205">
        <w:rPr>
          <w:rFonts w:ascii="Garamond" w:eastAsia="Times New Roman" w:hAnsi="Garamond" w:cs="Times New Roman"/>
          <w:b/>
          <w:bCs/>
          <w:sz w:val="32"/>
        </w:rPr>
        <w:t>3) Code of Conduct</w:t>
      </w:r>
    </w:p>
    <w:p w14:paraId="295B9B33"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What’s most important in your life? Beyond your basic human needs, what </w:t>
      </w:r>
      <w:r w:rsidRPr="00D33205">
        <w:rPr>
          <w:rFonts w:ascii="Garamond" w:hAnsi="Garamond" w:cs="Times New Roman"/>
          <w:i/>
          <w:iCs/>
        </w:rPr>
        <w:t>must</w:t>
      </w:r>
      <w:r w:rsidRPr="00D33205">
        <w:rPr>
          <w:rFonts w:ascii="Garamond" w:hAnsi="Garamond" w:cs="Times New Roman"/>
        </w:rPr>
        <w:t> you have in your life to experience fulfillment?</w:t>
      </w:r>
    </w:p>
    <w:p w14:paraId="3A5DB41E"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Creative self-expression? A strong level of health and vitality? A sense of excitement and adventure? Surrounded by beauty? Always learning?</w:t>
      </w:r>
    </w:p>
    <w:p w14:paraId="37D3AC67" w14:textId="77777777" w:rsidR="00814655" w:rsidRPr="00D33205" w:rsidRDefault="00814655" w:rsidP="00814655">
      <w:pPr>
        <w:spacing w:before="100" w:beforeAutospacing="1" w:after="100" w:afterAutospacing="1"/>
        <w:rPr>
          <w:rFonts w:ascii="Garamond" w:hAnsi="Garamond" w:cs="Times New Roman"/>
        </w:rPr>
      </w:pPr>
      <w:r w:rsidRPr="00D33205">
        <w:rPr>
          <w:rFonts w:ascii="Garamond" w:hAnsi="Garamond" w:cs="Times New Roman"/>
        </w:rPr>
        <w:t>What are the personal values you must honor or a part of you withers?</w:t>
      </w:r>
    </w:p>
    <w:p w14:paraId="01865070" w14:textId="650C3A6E" w:rsidR="008D6E49" w:rsidRPr="00D33205" w:rsidRDefault="008D6E49" w:rsidP="00D33205">
      <w:pPr>
        <w:pStyle w:val="Heading2"/>
        <w:jc w:val="center"/>
        <w:rPr>
          <w:rFonts w:ascii="Garamond" w:eastAsia="Times New Roman" w:hAnsi="Garamond"/>
          <w:b/>
          <w:color w:val="000000" w:themeColor="text1"/>
          <w:sz w:val="32"/>
          <w:szCs w:val="24"/>
        </w:rPr>
      </w:pPr>
      <w:r w:rsidRPr="00D33205">
        <w:rPr>
          <w:rFonts w:ascii="Garamond" w:eastAsia="Times New Roman" w:hAnsi="Garamond"/>
          <w:b/>
          <w:color w:val="000000" w:themeColor="text1"/>
          <w:sz w:val="32"/>
          <w:szCs w:val="24"/>
        </w:rPr>
        <w:lastRenderedPageBreak/>
        <w:t>Chunk Your Personal Values into Related Groups</w:t>
      </w:r>
    </w:p>
    <w:p w14:paraId="18C87BAF" w14:textId="5B9CDA69" w:rsidR="008D6E49" w:rsidRPr="00D33205" w:rsidRDefault="00D33205" w:rsidP="008D6E49">
      <w:pPr>
        <w:pStyle w:val="NormalWeb"/>
        <w:rPr>
          <w:rFonts w:ascii="Garamond" w:hAnsi="Garamond"/>
        </w:rPr>
      </w:pPr>
      <w:r>
        <w:rPr>
          <w:rFonts w:ascii="Garamond" w:hAnsi="Garamond"/>
        </w:rPr>
        <w:t xml:space="preserve">Maybe </w:t>
      </w:r>
      <w:r w:rsidR="008D6E49" w:rsidRPr="00D33205">
        <w:rPr>
          <w:rFonts w:ascii="Garamond" w:hAnsi="Garamond"/>
        </w:rPr>
        <w:t>there are between 20 and 40 values on your list.</w:t>
      </w:r>
    </w:p>
    <w:p w14:paraId="5E3D9562" w14:textId="77777777" w:rsidR="008D6E49" w:rsidRPr="00D33205" w:rsidRDefault="008D6E49" w:rsidP="008D6E49">
      <w:pPr>
        <w:pStyle w:val="NormalWeb"/>
        <w:rPr>
          <w:rFonts w:ascii="Garamond" w:hAnsi="Garamond"/>
        </w:rPr>
      </w:pPr>
      <w:r w:rsidRPr="00D33205">
        <w:rPr>
          <w:rFonts w:ascii="Garamond" w:hAnsi="Garamond"/>
        </w:rPr>
        <w:t>That’s too many to be actionable.</w:t>
      </w:r>
    </w:p>
    <w:p w14:paraId="7B98A767" w14:textId="77777777" w:rsidR="008D6E49" w:rsidRPr="00D33205" w:rsidRDefault="008D6E49" w:rsidP="008D6E49">
      <w:pPr>
        <w:pStyle w:val="NormalWeb"/>
        <w:rPr>
          <w:rFonts w:ascii="Garamond" w:hAnsi="Garamond"/>
        </w:rPr>
      </w:pPr>
      <w:r w:rsidRPr="00D33205">
        <w:rPr>
          <w:rFonts w:ascii="Garamond" w:hAnsi="Garamond"/>
        </w:rPr>
        <w:t>Your next step is to group these values under related themes.</w:t>
      </w:r>
    </w:p>
    <w:p w14:paraId="2A5B1800" w14:textId="77777777" w:rsidR="008D6E49" w:rsidRPr="00D33205" w:rsidRDefault="008D6E49" w:rsidP="008D6E49">
      <w:pPr>
        <w:pStyle w:val="NormalWeb"/>
        <w:rPr>
          <w:rFonts w:ascii="Garamond" w:hAnsi="Garamond"/>
        </w:rPr>
      </w:pPr>
      <w:r w:rsidRPr="00D33205">
        <w:rPr>
          <w:rFonts w:ascii="Garamond" w:hAnsi="Garamond"/>
        </w:rPr>
        <w:t>Values like accountability, responsibility, and timeliness are all related.</w:t>
      </w:r>
    </w:p>
    <w:p w14:paraId="03B47BF7" w14:textId="77777777" w:rsidR="008D6E49" w:rsidRPr="00D33205" w:rsidRDefault="008D6E49" w:rsidP="008D6E49">
      <w:pPr>
        <w:pStyle w:val="NormalWeb"/>
        <w:rPr>
          <w:rFonts w:ascii="Garamond" w:hAnsi="Garamond"/>
        </w:rPr>
      </w:pPr>
      <w:r w:rsidRPr="00D33205">
        <w:rPr>
          <w:rFonts w:ascii="Garamond" w:hAnsi="Garamond"/>
        </w:rPr>
        <w:t>Values like learning, growth, and development relate to each other.</w:t>
      </w:r>
    </w:p>
    <w:p w14:paraId="3E045C8A" w14:textId="77777777" w:rsidR="008D6E49" w:rsidRPr="00D33205" w:rsidRDefault="008D6E49" w:rsidP="008D6E49">
      <w:pPr>
        <w:pStyle w:val="NormalWeb"/>
        <w:rPr>
          <w:rFonts w:ascii="Garamond" w:hAnsi="Garamond"/>
        </w:rPr>
      </w:pPr>
      <w:r w:rsidRPr="00D33205">
        <w:rPr>
          <w:rFonts w:ascii="Garamond" w:hAnsi="Garamond"/>
        </w:rPr>
        <w:t>Connection, belonging, and intimacy are related too. Group them together.</w:t>
      </w:r>
    </w:p>
    <w:p w14:paraId="485F019C" w14:textId="2B73E25C" w:rsidR="008D6E49" w:rsidRPr="00D33205" w:rsidRDefault="008D6E49" w:rsidP="00D33205">
      <w:pPr>
        <w:pStyle w:val="Heading2"/>
        <w:jc w:val="center"/>
        <w:rPr>
          <w:rFonts w:ascii="Garamond" w:eastAsia="Times New Roman" w:hAnsi="Garamond"/>
          <w:b/>
          <w:color w:val="000000" w:themeColor="text1"/>
          <w:sz w:val="32"/>
          <w:szCs w:val="24"/>
        </w:rPr>
      </w:pPr>
      <w:r w:rsidRPr="00D33205">
        <w:rPr>
          <w:rFonts w:ascii="Garamond" w:eastAsia="Times New Roman" w:hAnsi="Garamond"/>
          <w:b/>
          <w:color w:val="000000" w:themeColor="text1"/>
          <w:sz w:val="32"/>
          <w:szCs w:val="24"/>
        </w:rPr>
        <w:t>Highlight the Central Theme of Each Value Group</w:t>
      </w:r>
    </w:p>
    <w:p w14:paraId="7FCD9197" w14:textId="77777777" w:rsidR="008D6E49" w:rsidRPr="00D33205" w:rsidRDefault="008D6E49" w:rsidP="008D6E49">
      <w:pPr>
        <w:pStyle w:val="NormalWeb"/>
        <w:rPr>
          <w:rFonts w:ascii="Garamond" w:hAnsi="Garamond"/>
        </w:rPr>
      </w:pPr>
      <w:r w:rsidRPr="00D33205">
        <w:rPr>
          <w:rFonts w:ascii="Garamond" w:hAnsi="Garamond"/>
        </w:rPr>
        <w:t>If you have a group of values that include honesty, transparency, integrity, candor, directness, and truth, select a word that best represents the group.</w:t>
      </w:r>
    </w:p>
    <w:p w14:paraId="0C57387B" w14:textId="77777777" w:rsidR="008D6E49" w:rsidRPr="00D33205" w:rsidRDefault="008D6E49" w:rsidP="008D6E49">
      <w:pPr>
        <w:pStyle w:val="NormalWeb"/>
        <w:rPr>
          <w:rFonts w:ascii="Garamond" w:hAnsi="Garamond"/>
        </w:rPr>
      </w:pPr>
      <w:r w:rsidRPr="00D33205">
        <w:rPr>
          <w:rFonts w:ascii="Garamond" w:hAnsi="Garamond"/>
        </w:rPr>
        <w:t>For example, integrity might work as a central theme for the values I listed.</w:t>
      </w:r>
    </w:p>
    <w:p w14:paraId="091E8C72" w14:textId="3037373F" w:rsidR="008D6E49" w:rsidRPr="00D33205" w:rsidRDefault="008D6E49" w:rsidP="008D6E49">
      <w:pPr>
        <w:pStyle w:val="NormalWeb"/>
        <w:rPr>
          <w:rFonts w:ascii="Garamond" w:hAnsi="Garamond"/>
        </w:rPr>
      </w:pPr>
      <w:r w:rsidRPr="00D33205">
        <w:rPr>
          <w:rFonts w:ascii="Garamond" w:hAnsi="Garamond"/>
        </w:rPr>
        <w:t xml:space="preserve">You can keep the other words in the group in parentheses to give your primary value more context. </w:t>
      </w:r>
    </w:p>
    <w:p w14:paraId="73FEA902" w14:textId="17BFB2B3" w:rsidR="008D6E49" w:rsidRPr="00D33205" w:rsidRDefault="008D6E49" w:rsidP="00D33205">
      <w:pPr>
        <w:pStyle w:val="Heading2"/>
        <w:jc w:val="center"/>
        <w:rPr>
          <w:rFonts w:ascii="Garamond" w:eastAsia="Times New Roman" w:hAnsi="Garamond"/>
          <w:b/>
          <w:color w:val="000000" w:themeColor="text1"/>
          <w:sz w:val="32"/>
          <w:szCs w:val="24"/>
        </w:rPr>
      </w:pPr>
      <w:r w:rsidRPr="00D33205">
        <w:rPr>
          <w:rFonts w:ascii="Garamond" w:eastAsia="Times New Roman" w:hAnsi="Garamond"/>
          <w:b/>
          <w:color w:val="000000" w:themeColor="text1"/>
          <w:sz w:val="32"/>
          <w:szCs w:val="24"/>
        </w:rPr>
        <w:t>Determine Your Top Personal Core Values</w:t>
      </w:r>
    </w:p>
    <w:p w14:paraId="0BA6A964" w14:textId="2E82C115" w:rsidR="008D6E49" w:rsidRPr="00D33205" w:rsidRDefault="008D6E49" w:rsidP="008D6E49">
      <w:pPr>
        <w:pStyle w:val="NormalWeb"/>
        <w:rPr>
          <w:rFonts w:ascii="Garamond" w:hAnsi="Garamond"/>
        </w:rPr>
      </w:pPr>
      <w:r w:rsidRPr="00D33205">
        <w:rPr>
          <w:rFonts w:ascii="Garamond" w:hAnsi="Garamond"/>
        </w:rPr>
        <w:t xml:space="preserve">Now comes the hardest part. After completing </w:t>
      </w:r>
      <w:r w:rsidR="00D33205">
        <w:rPr>
          <w:rFonts w:ascii="Garamond" w:hAnsi="Garamond"/>
        </w:rPr>
        <w:t>the above</w:t>
      </w:r>
      <w:r w:rsidRPr="00D33205">
        <w:rPr>
          <w:rFonts w:ascii="Garamond" w:hAnsi="Garamond"/>
        </w:rPr>
        <w:t>, you still may have a sizable list of values. Here are a few questions to help you whittle your list down:</w:t>
      </w:r>
    </w:p>
    <w:p w14:paraId="13BD17F4" w14:textId="77777777" w:rsidR="008D6E49" w:rsidRPr="00D33205" w:rsidRDefault="008D6E49" w:rsidP="008D6E49">
      <w:pPr>
        <w:numPr>
          <w:ilvl w:val="0"/>
          <w:numId w:val="2"/>
        </w:numPr>
        <w:spacing w:before="100" w:beforeAutospacing="1" w:after="100" w:afterAutospacing="1"/>
        <w:rPr>
          <w:rFonts w:ascii="Garamond" w:eastAsia="Times New Roman" w:hAnsi="Garamond"/>
        </w:rPr>
      </w:pPr>
      <w:r w:rsidRPr="00D33205">
        <w:rPr>
          <w:rFonts w:ascii="Garamond" w:eastAsia="Times New Roman" w:hAnsi="Garamond"/>
        </w:rPr>
        <w:t>What values are </w:t>
      </w:r>
      <w:r w:rsidRPr="00D33205">
        <w:rPr>
          <w:rStyle w:val="Emphasis"/>
          <w:rFonts w:ascii="Garamond" w:eastAsia="Times New Roman" w:hAnsi="Garamond"/>
        </w:rPr>
        <w:t>essential </w:t>
      </w:r>
      <w:r w:rsidRPr="00D33205">
        <w:rPr>
          <w:rFonts w:ascii="Garamond" w:eastAsia="Times New Roman" w:hAnsi="Garamond"/>
        </w:rPr>
        <w:t>to your life?</w:t>
      </w:r>
    </w:p>
    <w:p w14:paraId="584CAF13" w14:textId="77777777" w:rsidR="008D6E49" w:rsidRPr="00D33205" w:rsidRDefault="008D6E49" w:rsidP="008D6E49">
      <w:pPr>
        <w:numPr>
          <w:ilvl w:val="0"/>
          <w:numId w:val="2"/>
        </w:numPr>
        <w:spacing w:before="100" w:beforeAutospacing="1" w:after="100" w:afterAutospacing="1"/>
        <w:rPr>
          <w:rFonts w:ascii="Garamond" w:eastAsia="Times New Roman" w:hAnsi="Garamond"/>
        </w:rPr>
      </w:pPr>
      <w:r w:rsidRPr="00D33205">
        <w:rPr>
          <w:rFonts w:ascii="Garamond" w:eastAsia="Times New Roman" w:hAnsi="Garamond"/>
        </w:rPr>
        <w:t>What values represent your </w:t>
      </w:r>
      <w:r w:rsidRPr="00D33205">
        <w:rPr>
          <w:rStyle w:val="Emphasis"/>
          <w:rFonts w:ascii="Garamond" w:eastAsia="Times New Roman" w:hAnsi="Garamond"/>
        </w:rPr>
        <w:t>primary way of being</w:t>
      </w:r>
      <w:r w:rsidRPr="00D33205">
        <w:rPr>
          <w:rFonts w:ascii="Garamond" w:eastAsia="Times New Roman" w:hAnsi="Garamond"/>
        </w:rPr>
        <w:t>?</w:t>
      </w:r>
    </w:p>
    <w:p w14:paraId="10E55807" w14:textId="77777777" w:rsidR="008D6E49" w:rsidRPr="00D33205" w:rsidRDefault="008D6E49" w:rsidP="008D6E49">
      <w:pPr>
        <w:numPr>
          <w:ilvl w:val="0"/>
          <w:numId w:val="2"/>
        </w:numPr>
        <w:spacing w:before="100" w:beforeAutospacing="1" w:after="100" w:afterAutospacing="1"/>
        <w:rPr>
          <w:rFonts w:ascii="Garamond" w:eastAsia="Times New Roman" w:hAnsi="Garamond"/>
        </w:rPr>
      </w:pPr>
      <w:r w:rsidRPr="00D33205">
        <w:rPr>
          <w:rFonts w:ascii="Garamond" w:eastAsia="Times New Roman" w:hAnsi="Garamond"/>
        </w:rPr>
        <w:t>What values are essential to supporting your inner self?</w:t>
      </w:r>
    </w:p>
    <w:p w14:paraId="496EBC24" w14:textId="5A0EEEDD" w:rsidR="008D6E49" w:rsidRPr="00D33205" w:rsidRDefault="008D6E49" w:rsidP="008D6E49">
      <w:pPr>
        <w:pStyle w:val="NormalWeb"/>
        <w:rPr>
          <w:rFonts w:ascii="Garamond" w:hAnsi="Garamond"/>
        </w:rPr>
      </w:pPr>
      <w:r w:rsidRPr="00D33205">
        <w:rPr>
          <w:rFonts w:ascii="Garamond" w:hAnsi="Garamond"/>
        </w:rPr>
        <w:t>As a unique individual, you possess certain </w:t>
      </w:r>
      <w:r w:rsidRPr="00D33205">
        <w:rPr>
          <w:rStyle w:val="Hyperlink"/>
          <w:rFonts w:ascii="Garamond" w:hAnsi="Garamond"/>
          <w:color w:val="000000" w:themeColor="text1"/>
          <w:u w:val="none"/>
        </w:rPr>
        <w:t>strengths</w:t>
      </w:r>
      <w:r w:rsidRPr="00D33205">
        <w:rPr>
          <w:rFonts w:ascii="Garamond" w:hAnsi="Garamond"/>
          <w:color w:val="000000" w:themeColor="text1"/>
        </w:rPr>
        <w:t> </w:t>
      </w:r>
      <w:r w:rsidRPr="00D33205">
        <w:rPr>
          <w:rFonts w:ascii="Garamond" w:hAnsi="Garamond"/>
        </w:rPr>
        <w:t>and weaknesses. Your values matter most to </w:t>
      </w:r>
      <w:r w:rsidRPr="00D33205">
        <w:rPr>
          <w:rStyle w:val="Emphasis"/>
          <w:rFonts w:ascii="Garamond" w:hAnsi="Garamond"/>
        </w:rPr>
        <w:t>you</w:t>
      </w:r>
      <w:r w:rsidRPr="00D33205">
        <w:rPr>
          <w:rFonts w:ascii="Garamond" w:hAnsi="Garamond"/>
        </w:rPr>
        <w:t>.</w:t>
      </w:r>
    </w:p>
    <w:p w14:paraId="517A79C9" w14:textId="1A993816" w:rsidR="008D6E49" w:rsidRPr="00D33205" w:rsidRDefault="008D6E49" w:rsidP="008D6E49">
      <w:pPr>
        <w:pStyle w:val="NormalWeb"/>
        <w:rPr>
          <w:rFonts w:ascii="Garamond" w:hAnsi="Garamond"/>
        </w:rPr>
      </w:pPr>
      <w:r w:rsidRPr="00D33205">
        <w:rPr>
          <w:rFonts w:ascii="Garamond" w:hAnsi="Garamond"/>
        </w:rPr>
        <w:t>How many core values should you end up with? Too few and you won’t capture all the unique dimensions of your being. Too many and you’ll forget them or won’t take advantage of them.</w:t>
      </w:r>
      <w:r w:rsidR="00D33205">
        <w:rPr>
          <w:rFonts w:ascii="Garamond" w:hAnsi="Garamond"/>
        </w:rPr>
        <w:t xml:space="preserve"> </w:t>
      </w:r>
      <w:r w:rsidRPr="00D33205">
        <w:rPr>
          <w:rFonts w:ascii="Garamond" w:hAnsi="Garamond"/>
        </w:rPr>
        <w:t>While the number of core values differs for each person, the magic range seems to be between 5 and 10.</w:t>
      </w:r>
    </w:p>
    <w:p w14:paraId="629EF6D9" w14:textId="77777777" w:rsidR="008D6E49" w:rsidRPr="00D33205" w:rsidRDefault="008D6E49" w:rsidP="008D6E49">
      <w:pPr>
        <w:pStyle w:val="NormalWeb"/>
        <w:rPr>
          <w:rFonts w:ascii="Garamond" w:hAnsi="Garamond"/>
        </w:rPr>
      </w:pPr>
      <w:r w:rsidRPr="00D33205">
        <w:rPr>
          <w:rFonts w:ascii="Garamond" w:hAnsi="Garamond"/>
        </w:rPr>
        <w:t>Rank them in the order of importance. This is often the most challenging part.</w:t>
      </w:r>
    </w:p>
    <w:p w14:paraId="0770D314" w14:textId="77777777" w:rsidR="008D6E49" w:rsidRPr="00D33205" w:rsidRDefault="008D6E49" w:rsidP="008D6E49">
      <w:pPr>
        <w:pStyle w:val="NormalWeb"/>
        <w:rPr>
          <w:rFonts w:ascii="Garamond" w:hAnsi="Garamond"/>
        </w:rPr>
      </w:pPr>
      <w:r w:rsidRPr="00D33205">
        <w:rPr>
          <w:rFonts w:ascii="Garamond" w:hAnsi="Garamond"/>
        </w:rPr>
        <w:t>You may need to do this step in multiple sittings. After doing one round of ranking put it aside and “sleep on it.”</w:t>
      </w:r>
    </w:p>
    <w:p w14:paraId="55BF62F7" w14:textId="0309560C" w:rsidR="00A203A1" w:rsidRPr="00D33205" w:rsidRDefault="008D6E49" w:rsidP="00D33205">
      <w:pPr>
        <w:pStyle w:val="NormalWeb"/>
        <w:rPr>
          <w:rFonts w:ascii="Garamond" w:hAnsi="Garamond"/>
        </w:rPr>
      </w:pPr>
      <w:r w:rsidRPr="00D33205">
        <w:rPr>
          <w:rFonts w:ascii="Garamond" w:hAnsi="Garamond"/>
        </w:rPr>
        <w:t>Revisit your ranking the next day and see how it sits with you. Then, go through the process again.</w:t>
      </w:r>
      <w:bookmarkStart w:id="0" w:name="_GoBack"/>
      <w:bookmarkEnd w:id="0"/>
    </w:p>
    <w:sectPr w:rsidR="00A203A1" w:rsidRPr="00D33205" w:rsidSect="005A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A4FA2"/>
    <w:multiLevelType w:val="multilevel"/>
    <w:tmpl w:val="978C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F6830"/>
    <w:multiLevelType w:val="multilevel"/>
    <w:tmpl w:val="AE5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AF"/>
    <w:rsid w:val="00146A89"/>
    <w:rsid w:val="005A7DAB"/>
    <w:rsid w:val="00814655"/>
    <w:rsid w:val="008D6E49"/>
    <w:rsid w:val="00A203A1"/>
    <w:rsid w:val="00A76837"/>
    <w:rsid w:val="00B160AF"/>
    <w:rsid w:val="00B52388"/>
    <w:rsid w:val="00C34E23"/>
    <w:rsid w:val="00D33205"/>
    <w:rsid w:val="00D52E29"/>
    <w:rsid w:val="00EF4DA7"/>
    <w:rsid w:val="00F40EED"/>
    <w:rsid w:val="00F6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2AE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D6E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46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E2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34E23"/>
    <w:rPr>
      <w:color w:val="0000FF"/>
      <w:u w:val="single"/>
    </w:rPr>
  </w:style>
  <w:style w:type="character" w:customStyle="1" w:styleId="Heading3Char">
    <w:name w:val="Heading 3 Char"/>
    <w:basedOn w:val="DefaultParagraphFont"/>
    <w:link w:val="Heading3"/>
    <w:uiPriority w:val="9"/>
    <w:rsid w:val="00814655"/>
    <w:rPr>
      <w:rFonts w:ascii="Times New Roman" w:hAnsi="Times New Roman" w:cs="Times New Roman"/>
      <w:b/>
      <w:bCs/>
      <w:sz w:val="27"/>
      <w:szCs w:val="27"/>
    </w:rPr>
  </w:style>
  <w:style w:type="character" w:styleId="Strong">
    <w:name w:val="Strong"/>
    <w:basedOn w:val="DefaultParagraphFont"/>
    <w:uiPriority w:val="22"/>
    <w:qFormat/>
    <w:rsid w:val="00814655"/>
    <w:rPr>
      <w:b/>
      <w:bCs/>
    </w:rPr>
  </w:style>
  <w:style w:type="character" w:styleId="Emphasis">
    <w:name w:val="Emphasis"/>
    <w:basedOn w:val="DefaultParagraphFont"/>
    <w:uiPriority w:val="20"/>
    <w:qFormat/>
    <w:rsid w:val="00814655"/>
    <w:rPr>
      <w:i/>
      <w:iCs/>
    </w:rPr>
  </w:style>
  <w:style w:type="character" w:customStyle="1" w:styleId="Heading2Char">
    <w:name w:val="Heading 2 Char"/>
    <w:basedOn w:val="DefaultParagraphFont"/>
    <w:link w:val="Heading2"/>
    <w:uiPriority w:val="9"/>
    <w:semiHidden/>
    <w:rsid w:val="008D6E4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D3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5526">
      <w:bodyDiv w:val="1"/>
      <w:marLeft w:val="0"/>
      <w:marRight w:val="0"/>
      <w:marTop w:val="0"/>
      <w:marBottom w:val="0"/>
      <w:divBdr>
        <w:top w:val="none" w:sz="0" w:space="0" w:color="auto"/>
        <w:left w:val="none" w:sz="0" w:space="0" w:color="auto"/>
        <w:bottom w:val="none" w:sz="0" w:space="0" w:color="auto"/>
        <w:right w:val="none" w:sz="0" w:space="0" w:color="auto"/>
      </w:divBdr>
    </w:div>
    <w:div w:id="278529127">
      <w:bodyDiv w:val="1"/>
      <w:marLeft w:val="0"/>
      <w:marRight w:val="0"/>
      <w:marTop w:val="0"/>
      <w:marBottom w:val="0"/>
      <w:divBdr>
        <w:top w:val="none" w:sz="0" w:space="0" w:color="auto"/>
        <w:left w:val="none" w:sz="0" w:space="0" w:color="auto"/>
        <w:bottom w:val="none" w:sz="0" w:space="0" w:color="auto"/>
        <w:right w:val="none" w:sz="0" w:space="0" w:color="auto"/>
      </w:divBdr>
    </w:div>
    <w:div w:id="395133149">
      <w:bodyDiv w:val="1"/>
      <w:marLeft w:val="0"/>
      <w:marRight w:val="0"/>
      <w:marTop w:val="0"/>
      <w:marBottom w:val="0"/>
      <w:divBdr>
        <w:top w:val="none" w:sz="0" w:space="0" w:color="auto"/>
        <w:left w:val="none" w:sz="0" w:space="0" w:color="auto"/>
        <w:bottom w:val="none" w:sz="0" w:space="0" w:color="auto"/>
        <w:right w:val="none" w:sz="0" w:space="0" w:color="auto"/>
      </w:divBdr>
    </w:div>
    <w:div w:id="659240265">
      <w:bodyDiv w:val="1"/>
      <w:marLeft w:val="0"/>
      <w:marRight w:val="0"/>
      <w:marTop w:val="0"/>
      <w:marBottom w:val="0"/>
      <w:divBdr>
        <w:top w:val="none" w:sz="0" w:space="0" w:color="auto"/>
        <w:left w:val="none" w:sz="0" w:space="0" w:color="auto"/>
        <w:bottom w:val="none" w:sz="0" w:space="0" w:color="auto"/>
        <w:right w:val="none" w:sz="0" w:space="0" w:color="auto"/>
      </w:divBdr>
      <w:divsChild>
        <w:div w:id="553391940">
          <w:marLeft w:val="0"/>
          <w:marRight w:val="0"/>
          <w:marTop w:val="0"/>
          <w:marBottom w:val="0"/>
          <w:divBdr>
            <w:top w:val="none" w:sz="0" w:space="0" w:color="auto"/>
            <w:left w:val="none" w:sz="0" w:space="0" w:color="auto"/>
            <w:bottom w:val="none" w:sz="0" w:space="0" w:color="auto"/>
            <w:right w:val="none" w:sz="0" w:space="0" w:color="auto"/>
          </w:divBdr>
          <w:divsChild>
            <w:div w:id="1190603865">
              <w:marLeft w:val="0"/>
              <w:marRight w:val="0"/>
              <w:marTop w:val="0"/>
              <w:marBottom w:val="0"/>
              <w:divBdr>
                <w:top w:val="none" w:sz="0" w:space="0" w:color="auto"/>
                <w:left w:val="none" w:sz="0" w:space="0" w:color="auto"/>
                <w:bottom w:val="none" w:sz="0" w:space="0" w:color="auto"/>
                <w:right w:val="none" w:sz="0" w:space="0" w:color="auto"/>
              </w:divBdr>
            </w:div>
            <w:div w:id="1888638304">
              <w:marLeft w:val="0"/>
              <w:marRight w:val="0"/>
              <w:marTop w:val="0"/>
              <w:marBottom w:val="0"/>
              <w:divBdr>
                <w:top w:val="none" w:sz="0" w:space="0" w:color="auto"/>
                <w:left w:val="none" w:sz="0" w:space="0" w:color="auto"/>
                <w:bottom w:val="none" w:sz="0" w:space="0" w:color="auto"/>
                <w:right w:val="none" w:sz="0" w:space="0" w:color="auto"/>
              </w:divBdr>
            </w:div>
            <w:div w:id="1491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2692">
      <w:bodyDiv w:val="1"/>
      <w:marLeft w:val="0"/>
      <w:marRight w:val="0"/>
      <w:marTop w:val="0"/>
      <w:marBottom w:val="0"/>
      <w:divBdr>
        <w:top w:val="none" w:sz="0" w:space="0" w:color="auto"/>
        <w:left w:val="none" w:sz="0" w:space="0" w:color="auto"/>
        <w:bottom w:val="none" w:sz="0" w:space="0" w:color="auto"/>
        <w:right w:val="none" w:sz="0" w:space="0" w:color="auto"/>
      </w:divBdr>
    </w:div>
    <w:div w:id="1677490305">
      <w:bodyDiv w:val="1"/>
      <w:marLeft w:val="0"/>
      <w:marRight w:val="0"/>
      <w:marTop w:val="0"/>
      <w:marBottom w:val="0"/>
      <w:divBdr>
        <w:top w:val="none" w:sz="0" w:space="0" w:color="auto"/>
        <w:left w:val="none" w:sz="0" w:space="0" w:color="auto"/>
        <w:bottom w:val="none" w:sz="0" w:space="0" w:color="auto"/>
        <w:right w:val="none" w:sz="0" w:space="0" w:color="auto"/>
      </w:divBdr>
    </w:div>
    <w:div w:id="198535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ottjeffrey.com/personal-core-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Leigh Selig</dc:creator>
  <cp:keywords/>
  <dc:description/>
  <cp:lastModifiedBy>Jennifer Leigh Selig</cp:lastModifiedBy>
  <cp:revision>2</cp:revision>
  <dcterms:created xsi:type="dcterms:W3CDTF">2018-10-23T17:23:00Z</dcterms:created>
  <dcterms:modified xsi:type="dcterms:W3CDTF">2018-10-23T17:23:00Z</dcterms:modified>
</cp:coreProperties>
</file>